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8A" w:rsidRPr="002A4A8A" w:rsidRDefault="002A4A8A" w:rsidP="002A4A8A">
      <w:pPr>
        <w:rPr>
          <w:rFonts w:ascii="Arial" w:hAnsi="Arial" w:cs="Arial"/>
          <w:b/>
          <w:sz w:val="28"/>
          <w:szCs w:val="28"/>
        </w:rPr>
      </w:pPr>
      <w:r w:rsidRPr="002A4A8A">
        <w:rPr>
          <w:rFonts w:ascii="Arial" w:hAnsi="Arial" w:cs="Arial"/>
          <w:b/>
          <w:sz w:val="28"/>
          <w:szCs w:val="28"/>
        </w:rPr>
        <w:t xml:space="preserve">                Условия назначения страховой пенсии по старости</w:t>
      </w:r>
    </w:p>
    <w:p w:rsidR="002A4A8A" w:rsidRPr="002A4A8A" w:rsidRDefault="002A4A8A" w:rsidP="002A4A8A">
      <w:pPr>
        <w:jc w:val="both"/>
        <w:rPr>
          <w:rFonts w:ascii="Arial" w:hAnsi="Arial" w:cs="Arial"/>
          <w:lang w:val="en-US"/>
        </w:rPr>
      </w:pPr>
      <w:r w:rsidRPr="002A4A8A">
        <w:rPr>
          <w:rFonts w:ascii="Arial" w:hAnsi="Arial" w:cs="Arial"/>
        </w:rPr>
        <w:t xml:space="preserve">Для назначения страховой пенсии по старости на общих основаниях должны быть соблюдены три условия.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t>Первое</w:t>
      </w:r>
      <w:r w:rsidRPr="002A4A8A">
        <w:rPr>
          <w:rFonts w:ascii="Arial" w:hAnsi="Arial" w:cs="Arial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Федеральному Закону от 28.12.2013 № 400-ФЗ "О страховых пенсиях»).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 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</w:rPr>
        <w:t xml:space="preserve">Уже в 2017  году начался процесс повышения пенсионного возраста для государственных служащих по полгода в год до 65 лет (мужчины) и до 63 лет (женщины). С 1 января 2021 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</w:rPr>
        <w:t>В случае если такие  лица им</w:t>
      </w:r>
      <w:bookmarkStart w:id="0" w:name="_GoBack"/>
      <w:bookmarkEnd w:id="0"/>
      <w:r w:rsidRPr="002A4A8A">
        <w:rPr>
          <w:rFonts w:ascii="Arial" w:hAnsi="Arial" w:cs="Arial"/>
        </w:rPr>
        <w:t xml:space="preserve">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  но не ранее достижения возраста 60 и 55 лет (соответственно мужчины и женщины).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t>Второе</w:t>
      </w:r>
      <w:r w:rsidRPr="002A4A8A">
        <w:rPr>
          <w:rFonts w:ascii="Arial" w:hAnsi="Arial" w:cs="Arial"/>
        </w:rPr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lastRenderedPageBreak/>
        <w:t>Третье</w:t>
      </w:r>
      <w:r w:rsidRPr="002A4A8A">
        <w:rPr>
          <w:rFonts w:ascii="Arial" w:hAnsi="Arial" w:cs="Arial"/>
        </w:rPr>
        <w:t xml:space="preserve"> – 30 индивидуальных пенсионных коэффициентов (баллов). Требование по наличию 30 баллов также вводится постепенно: в 2019 году – 16,2 с последующим ежегодным увеличением на 2,4 до достижения указанной величины к 2025 году. </w:t>
      </w:r>
    </w:p>
    <w:p w:rsidR="002A4A8A" w:rsidRDefault="002A4A8A" w:rsidP="002A4A8A">
      <w:pPr>
        <w:jc w:val="both"/>
        <w:rPr>
          <w:rFonts w:ascii="Arial" w:hAnsi="Arial" w:cs="Arial"/>
          <w:lang w:val="en-US"/>
        </w:rPr>
      </w:pPr>
      <w:r w:rsidRPr="002A4A8A">
        <w:rPr>
          <w:rFonts w:ascii="Arial" w:hAnsi="Arial" w:cs="Arial"/>
        </w:rPr>
        <w:t xml:space="preserve"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</w:rPr>
        <w:t xml:space="preserve"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Федерации, 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 </w:t>
      </w:r>
    </w:p>
    <w:p w:rsidR="002A4A8A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p w:rsidR="002A4A8A" w:rsidRPr="005303DD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Усть-Кутском районе </w:t>
      </w:r>
    </w:p>
    <w:p w:rsidR="002A4A8A" w:rsidRPr="005303DD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>Иркутской области (межрайонное)</w:t>
      </w:r>
    </w:p>
    <w:p w:rsidR="002A4A8A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A4A8A">
        <w:rPr>
          <w:rFonts w:ascii="Arial" w:hAnsi="Arial" w:cs="Arial"/>
          <w:bCs/>
          <w:sz w:val="20"/>
          <w:szCs w:val="20"/>
        </w:rPr>
        <w:t>05</w:t>
      </w:r>
      <w:r w:rsidRPr="005303DD">
        <w:rPr>
          <w:rFonts w:ascii="Arial" w:hAnsi="Arial" w:cs="Arial"/>
          <w:bCs/>
          <w:sz w:val="20"/>
          <w:szCs w:val="20"/>
        </w:rPr>
        <w:t>-0</w:t>
      </w:r>
      <w:r w:rsidRPr="002A4A8A">
        <w:rPr>
          <w:rFonts w:ascii="Arial" w:hAnsi="Arial" w:cs="Arial"/>
          <w:bCs/>
          <w:sz w:val="20"/>
          <w:szCs w:val="20"/>
        </w:rPr>
        <w:t>4</w:t>
      </w:r>
      <w:r w:rsidRPr="005303DD">
        <w:rPr>
          <w:rFonts w:ascii="Arial" w:hAnsi="Arial" w:cs="Arial"/>
          <w:bCs/>
          <w:sz w:val="20"/>
          <w:szCs w:val="20"/>
        </w:rPr>
        <w:t>-2019</w:t>
      </w:r>
    </w:p>
    <w:sectPr w:rsidR="002A4A8A" w:rsidSect="002A4A8A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1"/>
    <w:rsid w:val="00000D24"/>
    <w:rsid w:val="00090B88"/>
    <w:rsid w:val="00154ABC"/>
    <w:rsid w:val="001F3F33"/>
    <w:rsid w:val="00204C03"/>
    <w:rsid w:val="0023027E"/>
    <w:rsid w:val="002342B2"/>
    <w:rsid w:val="002A4A8A"/>
    <w:rsid w:val="002D284C"/>
    <w:rsid w:val="003019E4"/>
    <w:rsid w:val="00394B15"/>
    <w:rsid w:val="003C2826"/>
    <w:rsid w:val="0044151D"/>
    <w:rsid w:val="00441679"/>
    <w:rsid w:val="00483AA8"/>
    <w:rsid w:val="004A5DA2"/>
    <w:rsid w:val="004E20B5"/>
    <w:rsid w:val="004F705B"/>
    <w:rsid w:val="00601204"/>
    <w:rsid w:val="0063463F"/>
    <w:rsid w:val="00705225"/>
    <w:rsid w:val="00734DC0"/>
    <w:rsid w:val="00737B19"/>
    <w:rsid w:val="00767B9E"/>
    <w:rsid w:val="007B3F9D"/>
    <w:rsid w:val="007E043C"/>
    <w:rsid w:val="007E1025"/>
    <w:rsid w:val="00846311"/>
    <w:rsid w:val="00870940"/>
    <w:rsid w:val="008E1090"/>
    <w:rsid w:val="009B68CD"/>
    <w:rsid w:val="00A41510"/>
    <w:rsid w:val="00B817E0"/>
    <w:rsid w:val="00C03E06"/>
    <w:rsid w:val="00C13356"/>
    <w:rsid w:val="00C30716"/>
    <w:rsid w:val="00C52F3C"/>
    <w:rsid w:val="00C972A5"/>
    <w:rsid w:val="00CD676C"/>
    <w:rsid w:val="00CE620F"/>
    <w:rsid w:val="00D44444"/>
    <w:rsid w:val="00D55E52"/>
    <w:rsid w:val="00D612C1"/>
    <w:rsid w:val="00DF79C7"/>
    <w:rsid w:val="00E91BB2"/>
    <w:rsid w:val="00F96E15"/>
    <w:rsid w:val="00FA31D3"/>
    <w:rsid w:val="00FA3EAB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F77A-8E22-4638-812B-F3E36A9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 Анастасия Сергеевна</dc:creator>
  <cp:lastModifiedBy>Столповский П.Г.</cp:lastModifiedBy>
  <cp:revision>2</cp:revision>
  <cp:lastPrinted>2019-03-14T08:57:00Z</cp:lastPrinted>
  <dcterms:created xsi:type="dcterms:W3CDTF">2019-04-08T01:20:00Z</dcterms:created>
  <dcterms:modified xsi:type="dcterms:W3CDTF">2019-04-08T01:20:00Z</dcterms:modified>
</cp:coreProperties>
</file>